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2C18" w14:textId="727BB5B5" w:rsidR="004C2874" w:rsidRDefault="004C28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DA35CF2" wp14:editId="65E7CBBF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0B8A1" w14:textId="0EF6D93E" w:rsidR="00812496" w:rsidRDefault="004C28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E12">
        <w:rPr>
          <w:rFonts w:ascii="Times New Roman" w:hAnsi="Times New Roman" w:cs="Times New Roman"/>
          <w:sz w:val="28"/>
          <w:szCs w:val="28"/>
        </w:rPr>
        <w:t>Контейнирование</w:t>
      </w:r>
      <w:proofErr w:type="spellEnd"/>
      <w:r w:rsidRPr="002C1E12">
        <w:rPr>
          <w:rFonts w:ascii="Times New Roman" w:hAnsi="Times New Roman" w:cs="Times New Roman"/>
          <w:sz w:val="28"/>
          <w:szCs w:val="28"/>
        </w:rPr>
        <w:t xml:space="preserve"> эмоций</w:t>
      </w:r>
      <w:r>
        <w:rPr>
          <w:rFonts w:ascii="Times New Roman" w:hAnsi="Times New Roman" w:cs="Times New Roman"/>
          <w:sz w:val="28"/>
          <w:szCs w:val="28"/>
        </w:rPr>
        <w:t xml:space="preserve"> -  это замечательная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техника,</w:t>
      </w:r>
      <w:r w:rsidRPr="004C2874">
        <w:t xml:space="preserve"> </w:t>
      </w:r>
      <w:r w:rsidR="00765D0B">
        <w:rPr>
          <w:rFonts w:ascii="Times New Roman" w:hAnsi="Times New Roman" w:cs="Times New Roman"/>
          <w:sz w:val="28"/>
          <w:szCs w:val="28"/>
        </w:rPr>
        <w:t xml:space="preserve"> помогающая</w:t>
      </w:r>
      <w:proofErr w:type="gramEnd"/>
      <w:r w:rsidR="00765D0B">
        <w:rPr>
          <w:rFonts w:ascii="Times New Roman" w:hAnsi="Times New Roman" w:cs="Times New Roman"/>
          <w:sz w:val="28"/>
          <w:szCs w:val="28"/>
        </w:rPr>
        <w:t xml:space="preserve"> </w:t>
      </w:r>
      <w:r w:rsidR="002C1E12">
        <w:rPr>
          <w:rFonts w:ascii="Times New Roman" w:hAnsi="Times New Roman" w:cs="Times New Roman"/>
          <w:sz w:val="28"/>
          <w:szCs w:val="28"/>
        </w:rPr>
        <w:t>разви</w:t>
      </w:r>
      <w:r w:rsidR="00765D0B">
        <w:rPr>
          <w:rFonts w:ascii="Times New Roman" w:hAnsi="Times New Roman" w:cs="Times New Roman"/>
          <w:sz w:val="28"/>
          <w:szCs w:val="28"/>
        </w:rPr>
        <w:t>вать</w:t>
      </w:r>
      <w:r w:rsidR="002C1E12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765D0B">
        <w:rPr>
          <w:rFonts w:ascii="Times New Roman" w:hAnsi="Times New Roman" w:cs="Times New Roman"/>
          <w:sz w:val="28"/>
          <w:szCs w:val="28"/>
        </w:rPr>
        <w:t>ый</w:t>
      </w:r>
      <w:r w:rsidR="002C1E12">
        <w:rPr>
          <w:rFonts w:ascii="Times New Roman" w:hAnsi="Times New Roman" w:cs="Times New Roman"/>
          <w:sz w:val="28"/>
          <w:szCs w:val="28"/>
        </w:rPr>
        <w:t xml:space="preserve"> интеллект ребенка</w:t>
      </w:r>
      <w:r w:rsidR="00765D0B">
        <w:rPr>
          <w:rFonts w:ascii="Times New Roman" w:hAnsi="Times New Roman" w:cs="Times New Roman"/>
          <w:sz w:val="28"/>
          <w:szCs w:val="28"/>
        </w:rPr>
        <w:t>, а так же</w:t>
      </w:r>
      <w:r w:rsidR="002C1E12">
        <w:rPr>
          <w:rFonts w:ascii="Times New Roman" w:hAnsi="Times New Roman" w:cs="Times New Roman"/>
          <w:sz w:val="28"/>
          <w:szCs w:val="28"/>
        </w:rPr>
        <w:t xml:space="preserve"> помогает переживать трудные моменты, сильные эмоции, при этом ребенок ощущает, что родитель его понимает и хочет помочь.</w:t>
      </w:r>
    </w:p>
    <w:p w14:paraId="5AAC4429" w14:textId="3135295F" w:rsidR="002C1E12" w:rsidRDefault="002C1E12" w:rsidP="002C1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детям называть свои чувства и говорить о них.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«Я вижу ты расстроен. Ты можешь рассказать мне, что ты чувствуешь?» или можете сразу </w:t>
      </w:r>
      <w:r w:rsidR="00C47BBF">
        <w:rPr>
          <w:rFonts w:ascii="Times New Roman" w:hAnsi="Times New Roman" w:cs="Times New Roman"/>
          <w:sz w:val="28"/>
          <w:szCs w:val="28"/>
        </w:rPr>
        <w:t>попробовать назвать чувство, которое испытывает ребенок «Я вижу ты грустишь/обижен/злишься …»</w:t>
      </w:r>
    </w:p>
    <w:p w14:paraId="5A0668C7" w14:textId="79E5F582" w:rsidR="00C47BBF" w:rsidRDefault="00C47BBF" w:rsidP="00C47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пример, учитесь называть собственные чувства и говорить о них («я тоже переживаю из-за этого»/ «мне тоже иногда бывает страшно»).</w:t>
      </w:r>
    </w:p>
    <w:p w14:paraId="060871CB" w14:textId="4FF932F8" w:rsidR="00C47BBF" w:rsidRDefault="00C47BBF" w:rsidP="00C47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выражают какое-либо чувство, внимательно слушайте. Не говорите им, что они не должны испытывать подобных чувств. </w:t>
      </w:r>
      <w:r w:rsidR="00B23E8F">
        <w:rPr>
          <w:rFonts w:ascii="Times New Roman" w:hAnsi="Times New Roman" w:cs="Times New Roman"/>
          <w:sz w:val="28"/>
          <w:szCs w:val="28"/>
        </w:rPr>
        <w:t xml:space="preserve">Если ребёнок разозлился, вы можете принять чувство злости, но в тоже самое время ограничить поступки, которое оно способно спровоцировать. </w:t>
      </w:r>
    </w:p>
    <w:p w14:paraId="4A00DB0D" w14:textId="5C3AC19C" w:rsidR="00B23E8F" w:rsidRDefault="00B23E8F" w:rsidP="00C47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DD7EF7">
        <w:rPr>
          <w:rFonts w:ascii="Times New Roman" w:hAnsi="Times New Roman" w:cs="Times New Roman"/>
          <w:sz w:val="28"/>
          <w:szCs w:val="28"/>
        </w:rPr>
        <w:t xml:space="preserve">истории и книги, чтобы проиллюстрировать эмоции других людей. «Что чувствует герой этой книги? Как мы можем об этом догадаться? Ты когда-нибудь чувствовал что-либо подобное? </w:t>
      </w:r>
      <w:r w:rsidR="00B00BBA">
        <w:rPr>
          <w:rFonts w:ascii="Times New Roman" w:hAnsi="Times New Roman" w:cs="Times New Roman"/>
          <w:sz w:val="28"/>
          <w:szCs w:val="28"/>
        </w:rPr>
        <w:t>И что помогло тебе почувствовать себя лучше? Как ты думаешь, что необходимо герою этой книги, чтобы почувствовать себя лучше?</w:t>
      </w:r>
      <w:r w:rsidR="00DD7EF7">
        <w:rPr>
          <w:rFonts w:ascii="Times New Roman" w:hAnsi="Times New Roman" w:cs="Times New Roman"/>
          <w:sz w:val="28"/>
          <w:szCs w:val="28"/>
        </w:rPr>
        <w:t>»</w:t>
      </w:r>
    </w:p>
    <w:p w14:paraId="576DFC54" w14:textId="77777777" w:rsidR="00B00BBA" w:rsidRDefault="00B00BBA" w:rsidP="00C47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ребенку вспомнить мгновения их жизни, когда они чувствовали страх, грусть, одиночество, боль. А затем вместе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>подумайте о тех поступках, которые совершили окружающие, которые помогли им вернуть хорошее настроение.</w:t>
      </w:r>
    </w:p>
    <w:p w14:paraId="3E782C0D" w14:textId="3145A9EC" w:rsidR="00B00BBA" w:rsidRDefault="00B00BBA" w:rsidP="00C47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Поощряйте проявление заботы со стороны детей, их желание вести себя дружелюбно, слушать своих друзей, обращаться к взрослым за помощью. </w:t>
      </w:r>
    </w:p>
    <w:p w14:paraId="55227734" w14:textId="1ACE69E4" w:rsidR="00B00BBA" w:rsidRDefault="00B00BBA" w:rsidP="00C47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детьми в различные ситуации, в которых люди</w:t>
      </w:r>
      <w:r w:rsidR="00763EB0">
        <w:rPr>
          <w:rFonts w:ascii="Times New Roman" w:hAnsi="Times New Roman" w:cs="Times New Roman"/>
          <w:sz w:val="28"/>
          <w:szCs w:val="28"/>
        </w:rPr>
        <w:t xml:space="preserve"> могут ощущать различные эмоции. Для этого можно использовать любые фигурки, игрушки, куклы или предложить самому ребенку поучаствовать в ролевых играх. «Что ты почувствуешь, когда придешь в школу в первый день?», «Что ты почувствуешь, если кто-то влезет впереди тебя в очереди?»</w:t>
      </w:r>
      <w:r w:rsidR="00765D0B">
        <w:rPr>
          <w:rFonts w:ascii="Times New Roman" w:hAnsi="Times New Roman" w:cs="Times New Roman"/>
          <w:sz w:val="28"/>
          <w:szCs w:val="28"/>
        </w:rPr>
        <w:t xml:space="preserve">. Подчеркните, что, несмотря на то, что все люди разные, у нас у всех есть общие потребности и одинаковые чувства. </w:t>
      </w:r>
    </w:p>
    <w:p w14:paraId="2A7A3507" w14:textId="04542519" w:rsidR="00765D0B" w:rsidRDefault="00765D0B" w:rsidP="00C47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радость и удовольствие, которые мы испытываем, когда можем помочь другим людям. «Я так рад, что смог помочь тебе!».</w:t>
      </w:r>
    </w:p>
    <w:p w14:paraId="2B1FEF53" w14:textId="1B7158DA" w:rsidR="00765D0B" w:rsidRDefault="00765D0B" w:rsidP="00C47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вспомнить примеры из повседневной жизни, которые иллюстрируют то, как мы помогаем окружающим. «Наша пожилая соседка очень радуется, когда мы приходим к ней в гости и предлагаем ей свою помощь. Например, когда мы идем в магазин за продуктами для нее, так как ей тяжело делать это самой».</w:t>
      </w:r>
    </w:p>
    <w:p w14:paraId="666A69DA" w14:textId="1B6BB50D" w:rsidR="00765D0B" w:rsidRDefault="00765D0B" w:rsidP="00765D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0D79EF" w14:textId="2D373289" w:rsidR="00765D0B" w:rsidRDefault="00765D0B" w:rsidP="00765D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из книг Корнелии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Спилман</w:t>
      </w:r>
      <w:proofErr w:type="spellEnd"/>
    </w:p>
    <w:p w14:paraId="02AB01B5" w14:textId="4757565E" w:rsidR="00765D0B" w:rsidRPr="002C1E12" w:rsidRDefault="00765D0B" w:rsidP="00765D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5D0B" w:rsidRPr="002C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50C4F"/>
    <w:multiLevelType w:val="hybridMultilevel"/>
    <w:tmpl w:val="1F0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17"/>
    <w:rsid w:val="00092983"/>
    <w:rsid w:val="00175117"/>
    <w:rsid w:val="002C1E12"/>
    <w:rsid w:val="003C5C50"/>
    <w:rsid w:val="004C2874"/>
    <w:rsid w:val="00763EB0"/>
    <w:rsid w:val="00765D0B"/>
    <w:rsid w:val="00812496"/>
    <w:rsid w:val="008F26E0"/>
    <w:rsid w:val="00B00BBA"/>
    <w:rsid w:val="00B23E8F"/>
    <w:rsid w:val="00C47BBF"/>
    <w:rsid w:val="00DD7EF7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AB87"/>
  <w15:chartTrackingRefBased/>
  <w15:docId w15:val="{91371261-D347-4C6C-9266-1D29818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143</dc:creator>
  <cp:keywords/>
  <dc:description/>
  <cp:lastModifiedBy>kater</cp:lastModifiedBy>
  <cp:revision>2</cp:revision>
  <dcterms:created xsi:type="dcterms:W3CDTF">2023-01-15T10:19:00Z</dcterms:created>
  <dcterms:modified xsi:type="dcterms:W3CDTF">2023-01-15T10:19:00Z</dcterms:modified>
</cp:coreProperties>
</file>